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7A" w:rsidRPr="00BD452F" w:rsidRDefault="00A96F7A" w:rsidP="00A96F7A">
      <w:pPr>
        <w:rPr>
          <w:b/>
        </w:rPr>
      </w:pPr>
      <w:bookmarkStart w:id="0" w:name="_GoBack"/>
      <w:r w:rsidRPr="00BD452F">
        <w:rPr>
          <w:b/>
        </w:rPr>
        <w:t>Вопросы для подготовки к зачету</w:t>
      </w:r>
    </w:p>
    <w:bookmarkEnd w:id="0"/>
    <w:p w:rsidR="00A96F7A" w:rsidRDefault="00A96F7A" w:rsidP="00A96F7A">
      <w:r>
        <w:t>1. Связь этнографии с другими науками.</w:t>
      </w:r>
    </w:p>
    <w:p w:rsidR="00A96F7A" w:rsidRDefault="00A96F7A" w:rsidP="00A96F7A">
      <w:r>
        <w:t>2. Общечеловеческие и этнические особенности.</w:t>
      </w:r>
    </w:p>
    <w:p w:rsidR="00A96F7A" w:rsidRDefault="00A96F7A" w:rsidP="00A96F7A">
      <w:r>
        <w:t>3. Народы России.</w:t>
      </w:r>
    </w:p>
    <w:p w:rsidR="00A96F7A" w:rsidRDefault="00A96F7A" w:rsidP="00A96F7A">
      <w:r>
        <w:t>4. Социальное пространство личности.</w:t>
      </w:r>
    </w:p>
    <w:p w:rsidR="00A96F7A" w:rsidRDefault="00A96F7A" w:rsidP="00A96F7A">
      <w:r>
        <w:t>5. Этническая идентичность и этническое самосознание.</w:t>
      </w:r>
    </w:p>
    <w:p w:rsidR="00A96F7A" w:rsidRDefault="00A96F7A" w:rsidP="00A96F7A">
      <w:r>
        <w:t>6. Этническое самосознание и межэтнические отношения.</w:t>
      </w:r>
    </w:p>
    <w:p w:rsidR="00A96F7A" w:rsidRDefault="00A96F7A" w:rsidP="00A96F7A">
      <w:r>
        <w:t>7. Механизмы развития этнического самосознания и межэтнических отношений.</w:t>
      </w:r>
    </w:p>
    <w:p w:rsidR="00A96F7A" w:rsidRDefault="00A96F7A" w:rsidP="00A96F7A">
      <w:r>
        <w:t>8. Национальный характер. Европейская и восточная ментальность.</w:t>
      </w:r>
    </w:p>
    <w:p w:rsidR="00A96F7A" w:rsidRDefault="00A96F7A" w:rsidP="00A96F7A">
      <w:r>
        <w:t>9. Проблема межэтнической ассимиляции, интеграции, сепарации, маргинализации, геноцида.</w:t>
      </w:r>
    </w:p>
    <w:p w:rsidR="00A96F7A" w:rsidRDefault="00A96F7A" w:rsidP="00A96F7A">
      <w:r>
        <w:t>10. Идентификация как механизм развития этнического самосознания.</w:t>
      </w:r>
    </w:p>
    <w:p w:rsidR="00A96F7A" w:rsidRDefault="00A96F7A" w:rsidP="00A96F7A">
      <w:r>
        <w:t>11. Особенности половой идентификации в традиционных и современных культурах.</w:t>
      </w:r>
    </w:p>
    <w:p w:rsidR="00A96F7A" w:rsidRDefault="00A96F7A" w:rsidP="00A96F7A">
      <w:r>
        <w:t>12. Этничность как удержание традиционной культуры.</w:t>
      </w:r>
    </w:p>
    <w:p w:rsidR="00A96F7A" w:rsidRDefault="00A96F7A" w:rsidP="00A96F7A">
      <w:r>
        <w:t>13. Методы этнологии. Включенное наблюдение. Беседа. Опрос.</w:t>
      </w:r>
    </w:p>
    <w:p w:rsidR="00A96F7A" w:rsidRDefault="00A96F7A" w:rsidP="00A96F7A">
      <w:r>
        <w:t>14. Проблемы изучения народной хореографии: источники, методы.</w:t>
      </w:r>
    </w:p>
    <w:p w:rsidR="00A96F7A" w:rsidRDefault="00A96F7A" w:rsidP="00A96F7A">
      <w:r>
        <w:t>15. Региональная специфика хореографических жанров фольклора.</w:t>
      </w:r>
    </w:p>
    <w:p w:rsidR="00A96F7A" w:rsidRDefault="00A96F7A" w:rsidP="00A96F7A">
      <w:r>
        <w:t>16. Национальные особенности мужской и женской народной пляски.</w:t>
      </w:r>
    </w:p>
    <w:p w:rsidR="00A96F7A" w:rsidRDefault="00A96F7A" w:rsidP="00A96F7A">
      <w:r>
        <w:t>17. Хореография как составной компонент фольклорно-этнографиче¬ского текста (функциональный, структурный, семантический ас¬пекты).</w:t>
      </w:r>
    </w:p>
    <w:p w:rsidR="00A96F7A" w:rsidRDefault="00A96F7A" w:rsidP="00A96F7A">
      <w:r>
        <w:t>18. Архаические формы народной хореографии и новообразования.</w:t>
      </w:r>
    </w:p>
    <w:p w:rsidR="00A96F7A" w:rsidRDefault="00A96F7A" w:rsidP="00A96F7A">
      <w:r>
        <w:t>19. Принципы типологической группировки хореографических форм.</w:t>
      </w:r>
    </w:p>
    <w:p w:rsidR="009D3A38" w:rsidRDefault="00A96F7A" w:rsidP="00A96F7A">
      <w:r>
        <w:t>20. Способы изучения этнографических источников.</w:t>
      </w:r>
    </w:p>
    <w:sectPr w:rsidR="009D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42"/>
    <w:rsid w:val="00935442"/>
    <w:rsid w:val="009D3A38"/>
    <w:rsid w:val="00A96F7A"/>
    <w:rsid w:val="00B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2017-04-07T07:57:00Z</dcterms:created>
  <dcterms:modified xsi:type="dcterms:W3CDTF">2017-04-11T09:38:00Z</dcterms:modified>
</cp:coreProperties>
</file>