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17" w:rsidRPr="00C31201" w:rsidRDefault="00D05517" w:rsidP="00D05517">
      <w:pPr>
        <w:rPr>
          <w:b/>
        </w:rPr>
      </w:pPr>
      <w:r w:rsidRPr="00C31201">
        <w:rPr>
          <w:b/>
        </w:rPr>
        <w:t>Вопросы для подготовки к зачету</w:t>
      </w:r>
    </w:p>
    <w:p w:rsidR="00C31201" w:rsidRPr="00C31201" w:rsidRDefault="00C31201" w:rsidP="00C31201">
      <w:pPr>
        <w:pStyle w:val="a3"/>
        <w:numPr>
          <w:ilvl w:val="0"/>
          <w:numId w:val="2"/>
        </w:numPr>
      </w:pPr>
      <w:r>
        <w:t>Журналистика как социальный институт общества.</w:t>
      </w:r>
    </w:p>
    <w:p w:rsidR="00C31201" w:rsidRDefault="00C31201" w:rsidP="00C31201">
      <w:pPr>
        <w:pStyle w:val="a3"/>
        <w:numPr>
          <w:ilvl w:val="0"/>
          <w:numId w:val="2"/>
        </w:numPr>
      </w:pPr>
      <w:r>
        <w:t xml:space="preserve"> Структура, функции, основные понятия.</w:t>
      </w:r>
    </w:p>
    <w:p w:rsidR="00C31201" w:rsidRDefault="00C31201" w:rsidP="00C31201">
      <w:pPr>
        <w:pStyle w:val="a3"/>
        <w:numPr>
          <w:ilvl w:val="0"/>
          <w:numId w:val="2"/>
        </w:numPr>
      </w:pPr>
      <w:r>
        <w:t>Система понятий журналистики: журналистика, журналист, реципиент, аудитория, СМИ, массовая информация.</w:t>
      </w:r>
    </w:p>
    <w:p w:rsidR="00C31201" w:rsidRPr="00C31201" w:rsidRDefault="00C31201" w:rsidP="00C31201">
      <w:pPr>
        <w:pStyle w:val="a3"/>
        <w:numPr>
          <w:ilvl w:val="0"/>
          <w:numId w:val="2"/>
        </w:numPr>
      </w:pPr>
      <w:r>
        <w:t>Функции журналистики как с</w:t>
      </w:r>
      <w:r>
        <w:t xml:space="preserve">оциального института общества. </w:t>
      </w:r>
    </w:p>
    <w:p w:rsidR="00C31201" w:rsidRDefault="00C31201" w:rsidP="00C31201">
      <w:pPr>
        <w:pStyle w:val="a3"/>
        <w:numPr>
          <w:ilvl w:val="0"/>
          <w:numId w:val="2"/>
        </w:numPr>
      </w:pPr>
      <w:r>
        <w:t>П</w:t>
      </w:r>
      <w:r>
        <w:t xml:space="preserve">онятие о едином информационном пространстве. </w:t>
      </w:r>
    </w:p>
    <w:p w:rsidR="00C31201" w:rsidRDefault="00C31201" w:rsidP="00C31201">
      <w:pPr>
        <w:pStyle w:val="a3"/>
        <w:numPr>
          <w:ilvl w:val="0"/>
          <w:numId w:val="2"/>
        </w:numPr>
      </w:pPr>
      <w:r>
        <w:t>Особенности информационного пространства России.</w:t>
      </w:r>
    </w:p>
    <w:p w:rsidR="00C31201" w:rsidRPr="00C31201" w:rsidRDefault="00C31201" w:rsidP="00C31201">
      <w:pPr>
        <w:pStyle w:val="a3"/>
        <w:numPr>
          <w:ilvl w:val="0"/>
          <w:numId w:val="2"/>
        </w:numPr>
      </w:pPr>
      <w:r>
        <w:t xml:space="preserve">Профессиональная этика журналиста. История понятия. </w:t>
      </w:r>
    </w:p>
    <w:p w:rsidR="00C31201" w:rsidRDefault="00C31201" w:rsidP="00C31201">
      <w:pPr>
        <w:pStyle w:val="a3"/>
        <w:numPr>
          <w:ilvl w:val="0"/>
          <w:numId w:val="2"/>
        </w:numPr>
      </w:pPr>
      <w:r>
        <w:t xml:space="preserve">Основные кодексы журналистской этики. </w:t>
      </w:r>
    </w:p>
    <w:p w:rsidR="00C31201" w:rsidRDefault="00C31201" w:rsidP="00C31201">
      <w:pPr>
        <w:pStyle w:val="a3"/>
        <w:numPr>
          <w:ilvl w:val="0"/>
          <w:numId w:val="2"/>
        </w:numPr>
      </w:pPr>
      <w:r>
        <w:t>Корпоративная этика в социальном институте журналистики. Основные требования и обоснование необходимости.</w:t>
      </w:r>
    </w:p>
    <w:p w:rsidR="00C31201" w:rsidRPr="00C31201" w:rsidRDefault="00C31201" w:rsidP="00C31201">
      <w:pPr>
        <w:pStyle w:val="a3"/>
        <w:numPr>
          <w:ilvl w:val="0"/>
          <w:numId w:val="2"/>
        </w:numPr>
      </w:pPr>
      <w:r>
        <w:t xml:space="preserve">Взаимодействие журналистики с системой социальных институтов общества. </w:t>
      </w:r>
    </w:p>
    <w:p w:rsidR="00C31201" w:rsidRPr="00C31201" w:rsidRDefault="00C31201" w:rsidP="00C31201">
      <w:pPr>
        <w:pStyle w:val="a3"/>
        <w:numPr>
          <w:ilvl w:val="0"/>
          <w:numId w:val="2"/>
        </w:numPr>
      </w:pPr>
      <w:r>
        <w:t xml:space="preserve">Система СМИ как средство осуществления социального диалога и партнёрства в обществе. </w:t>
      </w:r>
    </w:p>
    <w:p w:rsidR="00C31201" w:rsidRDefault="00C31201" w:rsidP="00C31201">
      <w:pPr>
        <w:pStyle w:val="a3"/>
        <w:numPr>
          <w:ilvl w:val="0"/>
          <w:numId w:val="2"/>
        </w:numPr>
      </w:pPr>
      <w:r>
        <w:t>Понятие "обратная связь" в современных российских СМИ.</w:t>
      </w:r>
    </w:p>
    <w:p w:rsidR="00C31201" w:rsidRPr="00C31201" w:rsidRDefault="00C31201" w:rsidP="00C31201">
      <w:pPr>
        <w:pStyle w:val="a3"/>
        <w:numPr>
          <w:ilvl w:val="0"/>
          <w:numId w:val="2"/>
        </w:numPr>
      </w:pPr>
      <w:r>
        <w:t xml:space="preserve">Традиционные и новые СМИ. Их типология, классификация, характеристика. </w:t>
      </w:r>
    </w:p>
    <w:p w:rsidR="00C31201" w:rsidRDefault="00C31201" w:rsidP="00C31201">
      <w:pPr>
        <w:pStyle w:val="a3"/>
        <w:numPr>
          <w:ilvl w:val="0"/>
          <w:numId w:val="2"/>
        </w:numPr>
      </w:pPr>
      <w:r>
        <w:t>Электронные СМИ. Их характеристика и роль в системе средств массовой информации.</w:t>
      </w:r>
    </w:p>
    <w:p w:rsidR="00C31201" w:rsidRPr="00C31201" w:rsidRDefault="00C31201" w:rsidP="00C31201">
      <w:pPr>
        <w:pStyle w:val="a3"/>
        <w:numPr>
          <w:ilvl w:val="0"/>
          <w:numId w:val="2"/>
        </w:numPr>
      </w:pPr>
      <w:r>
        <w:t xml:space="preserve">Правовое поле журналистики. Основные законодательные акты, регламентирующие деятельность СМИ в РФ. </w:t>
      </w:r>
    </w:p>
    <w:p w:rsidR="00C31201" w:rsidRDefault="00C31201" w:rsidP="00C31201">
      <w:pPr>
        <w:pStyle w:val="a3"/>
        <w:numPr>
          <w:ilvl w:val="0"/>
          <w:numId w:val="2"/>
        </w:numPr>
      </w:pPr>
      <w:r>
        <w:t>Международные конвенции в области журналистского права. Журналистские профессиональные и общественные организации.</w:t>
      </w:r>
    </w:p>
    <w:p w:rsidR="00C31201" w:rsidRDefault="00C31201" w:rsidP="00C31201">
      <w:pPr>
        <w:pStyle w:val="a3"/>
        <w:numPr>
          <w:ilvl w:val="0"/>
          <w:numId w:val="2"/>
        </w:numPr>
      </w:pPr>
      <w:r>
        <w:t xml:space="preserve">Типология </w:t>
      </w:r>
      <w:proofErr w:type="spellStart"/>
      <w:r>
        <w:t>жиурналистики</w:t>
      </w:r>
      <w:proofErr w:type="spellEnd"/>
      <w:r>
        <w:t>.</w:t>
      </w:r>
    </w:p>
    <w:p w:rsidR="00C31201" w:rsidRDefault="00C31201" w:rsidP="00C31201">
      <w:pPr>
        <w:pStyle w:val="a3"/>
        <w:numPr>
          <w:ilvl w:val="0"/>
          <w:numId w:val="2"/>
        </w:numPr>
      </w:pPr>
      <w:r>
        <w:t xml:space="preserve">Жанры журналистики. </w:t>
      </w:r>
    </w:p>
    <w:p w:rsidR="00C31201" w:rsidRPr="00C31201" w:rsidRDefault="00C31201" w:rsidP="00C31201">
      <w:pPr>
        <w:pStyle w:val="a3"/>
        <w:numPr>
          <w:ilvl w:val="0"/>
          <w:numId w:val="2"/>
        </w:numPr>
      </w:pPr>
      <w:r>
        <w:t xml:space="preserve">Особенности </w:t>
      </w:r>
      <w:r>
        <w:t xml:space="preserve">жанров </w:t>
      </w:r>
      <w:r>
        <w:t>в различных видах СМИ.</w:t>
      </w:r>
    </w:p>
    <w:p w:rsidR="00D05517" w:rsidRDefault="00D05517" w:rsidP="00C31201">
      <w:pPr>
        <w:pStyle w:val="a3"/>
        <w:numPr>
          <w:ilvl w:val="0"/>
          <w:numId w:val="2"/>
        </w:numPr>
      </w:pPr>
      <w:r>
        <w:t xml:space="preserve">Краткая история развития средств массовой информации (СМИ) в России. </w:t>
      </w:r>
    </w:p>
    <w:p w:rsidR="00D05517" w:rsidRDefault="00D05517" w:rsidP="00C31201">
      <w:pPr>
        <w:pStyle w:val="a3"/>
        <w:numPr>
          <w:ilvl w:val="0"/>
          <w:numId w:val="2"/>
        </w:numPr>
      </w:pPr>
      <w:r>
        <w:t xml:space="preserve">Сущность понятия «СМИ» в общественной, научной, деловой и социокультурной сферах. Классификация типов СМИ. </w:t>
      </w:r>
    </w:p>
    <w:p w:rsidR="00D05517" w:rsidRDefault="00D05517" w:rsidP="00C31201">
      <w:pPr>
        <w:pStyle w:val="a3"/>
        <w:numPr>
          <w:ilvl w:val="0"/>
          <w:numId w:val="2"/>
        </w:numPr>
      </w:pPr>
      <w:r>
        <w:t xml:space="preserve">Особенности российского информационного пространства на современном этапе. </w:t>
      </w:r>
    </w:p>
    <w:p w:rsidR="00D05517" w:rsidRDefault="00D05517" w:rsidP="00C31201">
      <w:pPr>
        <w:pStyle w:val="a3"/>
        <w:numPr>
          <w:ilvl w:val="0"/>
          <w:numId w:val="2"/>
        </w:numPr>
      </w:pPr>
      <w:r>
        <w:t xml:space="preserve">Роль СМИ в формировании межэтнической толерантности в жизни общества. </w:t>
      </w:r>
    </w:p>
    <w:p w:rsidR="00D05517" w:rsidRDefault="00D05517" w:rsidP="00C31201">
      <w:pPr>
        <w:pStyle w:val="a3"/>
        <w:numPr>
          <w:ilvl w:val="0"/>
          <w:numId w:val="2"/>
        </w:numPr>
      </w:pPr>
      <w:r>
        <w:t>Освещение проблемы этнокультурного развития народов России в СМИ России, (телевидение, радио, пресса, Интернет, детские и молодежные СМИ и др.).</w:t>
      </w:r>
    </w:p>
    <w:p w:rsidR="00D05517" w:rsidRDefault="00D05517" w:rsidP="00C31201">
      <w:pPr>
        <w:pStyle w:val="a3"/>
        <w:numPr>
          <w:ilvl w:val="0"/>
          <w:numId w:val="2"/>
        </w:numPr>
      </w:pPr>
      <w:r>
        <w:t xml:space="preserve">Этнокультурный сценарий телепередачи, этнокультурная образовательная программа. </w:t>
      </w:r>
    </w:p>
    <w:p w:rsidR="00D05517" w:rsidRDefault="00D05517" w:rsidP="00C31201">
      <w:pPr>
        <w:pStyle w:val="a3"/>
        <w:numPr>
          <w:ilvl w:val="0"/>
          <w:numId w:val="2"/>
        </w:numPr>
      </w:pPr>
      <w:r>
        <w:t>Средства массовой информации как один из важнейших участников межэтнических отношений.</w:t>
      </w:r>
    </w:p>
    <w:p w:rsidR="00D05517" w:rsidRDefault="00D05517" w:rsidP="00C31201">
      <w:pPr>
        <w:pStyle w:val="a3"/>
        <w:numPr>
          <w:ilvl w:val="0"/>
          <w:numId w:val="2"/>
        </w:numPr>
      </w:pPr>
      <w:r>
        <w:t xml:space="preserve">Этнокультурная политика СМИ и ее эффективность. </w:t>
      </w:r>
    </w:p>
    <w:p w:rsidR="00D05517" w:rsidRDefault="00D05517" w:rsidP="00C31201">
      <w:pPr>
        <w:pStyle w:val="a3"/>
        <w:numPr>
          <w:ilvl w:val="0"/>
          <w:numId w:val="2"/>
        </w:numPr>
      </w:pPr>
      <w:r>
        <w:t>Роль электронных СМИ и сети Интернет в этнокультурном развитии народов России.</w:t>
      </w:r>
    </w:p>
    <w:p w:rsidR="003069DD" w:rsidRDefault="00D05517" w:rsidP="00C31201">
      <w:pPr>
        <w:pStyle w:val="a3"/>
        <w:numPr>
          <w:ilvl w:val="0"/>
          <w:numId w:val="2"/>
        </w:numPr>
      </w:pPr>
      <w:r>
        <w:t>СМИ и этнокультурные проблемы мировой глобализации.</w:t>
      </w:r>
    </w:p>
    <w:p w:rsidR="00C31201" w:rsidRDefault="00C31201" w:rsidP="00C31201">
      <w:pPr>
        <w:pStyle w:val="a3"/>
        <w:numPr>
          <w:ilvl w:val="0"/>
          <w:numId w:val="2"/>
        </w:numPr>
      </w:pPr>
      <w:r>
        <w:t>Современные проблемы журналистики.</w:t>
      </w:r>
      <w:bookmarkStart w:id="0" w:name="_GoBack"/>
      <w:bookmarkEnd w:id="0"/>
    </w:p>
    <w:sectPr w:rsidR="00C3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90811"/>
    <w:multiLevelType w:val="hybridMultilevel"/>
    <w:tmpl w:val="99B42228"/>
    <w:lvl w:ilvl="0" w:tplc="5A1AF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23598"/>
    <w:multiLevelType w:val="hybridMultilevel"/>
    <w:tmpl w:val="801EA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AB2"/>
    <w:rsid w:val="003069DD"/>
    <w:rsid w:val="00870AB2"/>
    <w:rsid w:val="00C31201"/>
    <w:rsid w:val="00D0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2017-04-07T09:08:00Z</dcterms:created>
  <dcterms:modified xsi:type="dcterms:W3CDTF">2017-04-11T09:40:00Z</dcterms:modified>
</cp:coreProperties>
</file>